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8C7E7C"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4520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03D58" w:rsidRPr="00803D58">
        <w:t>Pharmacology for Medical Assistants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03D58" w:rsidRPr="00803D58">
        <w:t>MAST 1142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03D58" w:rsidRPr="00803D58">
        <w:t>MAST 1140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803D58">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803D58">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803D58">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C7E7C">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8C7E7C">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8C7E7C">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03D58" w:rsidRPr="00803D58">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03D58" w:rsidRPr="00803D58">
        <w:t>Covers basic knowledge of drug classifications, mathematical computations, and medication administration.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03D58" w:rsidRPr="00803D58">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03D58" w:rsidRPr="00803D5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03D58" w:rsidRPr="00803D58">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E5570" w:rsidRPr="00EE5570">
        <w:t>Demonstrate an understanding of basic drug classification.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E5570" w:rsidRPr="00EE5570">
        <w:t>Apply mathematical formulae appropriate to medication administration.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E5570" w:rsidRPr="00EE5570">
        <w:t>Administer medications in compliance with accepted guidelines.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E5570" w:rsidRPr="00EE5570">
        <w:t>Assessment measures may include, but are not limited to homework, quizzes, check-offs, and examinations.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D5CCC" w:rsidRPr="007D5CCC" w:rsidRDefault="00594256" w:rsidP="008C7E7C">
      <w:pPr>
        <w:ind w:left="360" w:hanging="360"/>
      </w:pPr>
      <w:r>
        <w:fldChar w:fldCharType="begin">
          <w:ffData>
            <w:name w:val="Text1"/>
            <w:enabled/>
            <w:calcOnExit w:val="0"/>
            <w:textInput/>
          </w:ffData>
        </w:fldChar>
      </w:r>
      <w:bookmarkStart w:id="20" w:name="Text1"/>
      <w:r>
        <w:instrText xml:space="preserve"> FORMTEXT </w:instrText>
      </w:r>
      <w:r>
        <w:fldChar w:fldCharType="separate"/>
      </w:r>
      <w:r w:rsidR="007D5CCC" w:rsidRPr="007D5CCC">
        <w:t>I.</w:t>
      </w:r>
      <w:r w:rsidR="007D5CCC" w:rsidRPr="007D5CCC">
        <w:tab/>
        <w:t>Basic mathematical computations</w:t>
      </w:r>
    </w:p>
    <w:p w:rsidR="007D5CCC" w:rsidRPr="007D5CCC" w:rsidRDefault="007D5CCC" w:rsidP="008C7E7C">
      <w:pPr>
        <w:ind w:left="360" w:hanging="360"/>
      </w:pPr>
      <w:r w:rsidRPr="007D5CCC">
        <w:t>II.</w:t>
      </w:r>
      <w:r w:rsidRPr="007D5CCC">
        <w:tab/>
        <w:t>Solving problems using US Standard and Metric System of Measurement</w:t>
      </w:r>
    </w:p>
    <w:p w:rsidR="007D5CCC" w:rsidRPr="007D5CCC" w:rsidRDefault="007D5CCC" w:rsidP="008C7E7C">
      <w:pPr>
        <w:ind w:left="360" w:hanging="360"/>
      </w:pPr>
      <w:r w:rsidRPr="007D5CCC">
        <w:t>III.</w:t>
      </w:r>
      <w:r w:rsidRPr="007D5CCC">
        <w:tab/>
        <w:t>Equivalents and conversions:  household, apothecary and metric systems</w:t>
      </w:r>
    </w:p>
    <w:p w:rsidR="007D5CCC" w:rsidRPr="007D5CCC" w:rsidRDefault="007D5CCC" w:rsidP="008C7E7C">
      <w:pPr>
        <w:ind w:left="360" w:hanging="360"/>
      </w:pPr>
      <w:r w:rsidRPr="007D5CCC">
        <w:t>IV.</w:t>
      </w:r>
      <w:r w:rsidRPr="007D5CCC">
        <w:tab/>
        <w:t>Calculating drug dosages</w:t>
      </w:r>
    </w:p>
    <w:p w:rsidR="007D5CCC" w:rsidRPr="007D5CCC" w:rsidRDefault="007D5CCC" w:rsidP="008C7E7C">
      <w:pPr>
        <w:ind w:left="360" w:hanging="360"/>
      </w:pPr>
      <w:r w:rsidRPr="007D5CCC">
        <w:t>V.</w:t>
      </w:r>
      <w:r w:rsidRPr="007D5CCC">
        <w:tab/>
        <w:t>Sources of drug information</w:t>
      </w:r>
    </w:p>
    <w:p w:rsidR="007D5CCC" w:rsidRPr="007D5CCC" w:rsidRDefault="007D5CCC" w:rsidP="008C7E7C">
      <w:pPr>
        <w:ind w:left="360" w:hanging="360"/>
      </w:pPr>
      <w:r w:rsidRPr="007D5CCC">
        <w:t>VI.</w:t>
      </w:r>
      <w:r w:rsidRPr="007D5CCC">
        <w:tab/>
        <w:t>Drug names:  chemical, generic, and trade</w:t>
      </w:r>
    </w:p>
    <w:p w:rsidR="007D5CCC" w:rsidRPr="007D5CCC" w:rsidRDefault="007D5CCC" w:rsidP="008C7E7C">
      <w:pPr>
        <w:ind w:left="360" w:hanging="360"/>
      </w:pPr>
      <w:r w:rsidRPr="007D5CCC">
        <w:t>VII.</w:t>
      </w:r>
      <w:r w:rsidRPr="007D5CCC">
        <w:tab/>
        <w:t>The five schedules of controlled substances</w:t>
      </w:r>
    </w:p>
    <w:p w:rsidR="007D5CCC" w:rsidRPr="007D5CCC" w:rsidRDefault="007D5CCC" w:rsidP="008C7E7C">
      <w:pPr>
        <w:ind w:left="360" w:hanging="360"/>
      </w:pPr>
      <w:r w:rsidRPr="007D5CCC">
        <w:t>VIII.</w:t>
      </w:r>
      <w:r w:rsidRPr="007D5CCC">
        <w:tab/>
        <w:t>The “7” rights of drug administration</w:t>
      </w:r>
    </w:p>
    <w:p w:rsidR="007D5CCC" w:rsidRPr="007D5CCC" w:rsidRDefault="007D5CCC" w:rsidP="008C7E7C">
      <w:pPr>
        <w:ind w:left="360" w:hanging="360"/>
      </w:pPr>
      <w:r w:rsidRPr="007D5CCC">
        <w:t>IX.</w:t>
      </w:r>
      <w:r w:rsidRPr="007D5CCC">
        <w:tab/>
        <w:t>Patient assessment prior to drug administration</w:t>
      </w:r>
    </w:p>
    <w:p w:rsidR="007D5CCC" w:rsidRPr="007D5CCC" w:rsidRDefault="007D5CCC" w:rsidP="008C7E7C">
      <w:pPr>
        <w:ind w:left="360" w:hanging="360"/>
      </w:pPr>
      <w:r w:rsidRPr="007D5CCC">
        <w:t>X.</w:t>
      </w:r>
      <w:r w:rsidRPr="007D5CCC">
        <w:tab/>
        <w:t>Legal concepts related to documentation of Medical Administration</w:t>
      </w:r>
    </w:p>
    <w:p w:rsidR="007D5CCC" w:rsidRPr="007D5CCC" w:rsidRDefault="007D5CCC" w:rsidP="008C7E7C">
      <w:pPr>
        <w:ind w:left="360" w:hanging="360"/>
      </w:pPr>
      <w:r w:rsidRPr="007D5CCC">
        <w:t>XI.</w:t>
      </w:r>
      <w:r w:rsidRPr="007D5CCC">
        <w:tab/>
        <w:t>Nonprescription and prescription drugs</w:t>
      </w:r>
    </w:p>
    <w:p w:rsidR="007D5CCC" w:rsidRPr="007D5CCC" w:rsidRDefault="007D5CCC" w:rsidP="008C7E7C">
      <w:pPr>
        <w:ind w:left="360" w:hanging="360"/>
      </w:pPr>
      <w:r w:rsidRPr="007D5CCC">
        <w:t>XII.</w:t>
      </w:r>
      <w:r w:rsidRPr="007D5CCC">
        <w:tab/>
        <w:t>Medication and immunization records</w:t>
      </w:r>
    </w:p>
    <w:p w:rsidR="00594256" w:rsidRDefault="007D5CCC" w:rsidP="008C7E7C">
      <w:pPr>
        <w:ind w:left="360" w:hanging="360"/>
      </w:pPr>
      <w:r w:rsidRPr="007D5CCC">
        <w:t>XIII.</w:t>
      </w:r>
      <w:r w:rsidRPr="007D5CCC">
        <w:tab/>
        <w:t>Techniques used to administer medications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20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yYjmI/XHxjRCpf4xzxDl0DEIrL9Cd8ffAo2JW5lOCk7UwbrrM9xz4ZDrvBkXOuRTsj91eFrDw7zogaY9XABcA==" w:salt="kD1RcP/FQzDLBMH3VLZw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5CCC"/>
    <w:rsid w:val="007E4B0B"/>
    <w:rsid w:val="007E4F12"/>
    <w:rsid w:val="007F456B"/>
    <w:rsid w:val="008008F5"/>
    <w:rsid w:val="00803D58"/>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C7E7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4520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5A88"/>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5570"/>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56DC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F572435-E806-4302-B428-FD6D03FC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538</Words>
  <Characters>3496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2020-07-31T13:26:00Z</dcterms:created>
  <dcterms:modified xsi:type="dcterms:W3CDTF">2020-08-28T21:57:00Z</dcterms:modified>
</cp:coreProperties>
</file>